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F6D" w:rsidRDefault="00162F6D" w:rsidP="00162F6D">
      <w:pPr>
        <w:pBdr>
          <w:top w:val="nil"/>
          <w:left w:val="nil"/>
          <w:bottom w:val="nil"/>
          <w:right w:val="nil"/>
          <w:between w:val="nil"/>
        </w:pBdr>
        <w:spacing w:after="180" w:line="264" w:lineRule="auto"/>
        <w:rPr>
          <w:rFonts w:ascii="Arial" w:eastAsia="Arial" w:hAnsi="Arial" w:cs="Arial"/>
          <w:color w:val="000000"/>
        </w:rPr>
      </w:pPr>
      <w:r>
        <w:rPr>
          <w:rFonts w:ascii="Arial" w:eastAsia="Arial" w:hAnsi="Arial" w:cs="Arial"/>
          <w:color w:val="000000"/>
        </w:rPr>
        <w:t>To: [Recipien</w:t>
      </w:r>
      <w:bookmarkStart w:id="0" w:name="_GoBack"/>
      <w:bookmarkEnd w:id="0"/>
      <w:r>
        <w:rPr>
          <w:rFonts w:ascii="Arial" w:eastAsia="Arial" w:hAnsi="Arial" w:cs="Arial"/>
          <w:color w:val="000000"/>
        </w:rPr>
        <w:t>t]</w:t>
      </w:r>
    </w:p>
    <w:p w:rsidR="00162F6D" w:rsidRDefault="00162F6D" w:rsidP="00162F6D">
      <w:pPr>
        <w:pBdr>
          <w:top w:val="nil"/>
          <w:left w:val="nil"/>
          <w:bottom w:val="nil"/>
          <w:right w:val="nil"/>
          <w:between w:val="nil"/>
        </w:pBdr>
        <w:spacing w:after="180" w:line="264" w:lineRule="auto"/>
        <w:rPr>
          <w:rFonts w:ascii="Arial" w:eastAsia="Arial" w:hAnsi="Arial" w:cs="Arial"/>
          <w:color w:val="000000"/>
        </w:rPr>
      </w:pPr>
      <w:r>
        <w:rPr>
          <w:rFonts w:ascii="Arial" w:eastAsia="Arial" w:hAnsi="Arial" w:cs="Arial"/>
          <w:color w:val="000000"/>
        </w:rPr>
        <w:t xml:space="preserve">In an effort to help [our company / organization] stay ahead of the trends and standards for electrical safety, I request authorization to attend the IEEE Electrical Safety Workshop in Reno, NV the week of March 13, 2023.  </w:t>
      </w:r>
    </w:p>
    <w:p w:rsidR="00162F6D" w:rsidRDefault="00162F6D" w:rsidP="00162F6D">
      <w:pPr>
        <w:pBdr>
          <w:top w:val="nil"/>
          <w:left w:val="nil"/>
          <w:bottom w:val="nil"/>
          <w:right w:val="nil"/>
          <w:between w:val="nil"/>
        </w:pBdr>
        <w:spacing w:after="180" w:line="264" w:lineRule="auto"/>
        <w:rPr>
          <w:rFonts w:ascii="Arial" w:eastAsia="Arial" w:hAnsi="Arial" w:cs="Arial"/>
          <w:color w:val="000000"/>
        </w:rPr>
      </w:pPr>
      <w:r>
        <w:rPr>
          <w:rFonts w:ascii="Arial" w:eastAsia="Arial" w:hAnsi="Arial" w:cs="Arial"/>
          <w:color w:val="000000"/>
        </w:rPr>
        <w:t>For over 30 years the IEEE Electrical Safety Workshop has established itself as the industry's premier electrical safety conference in the world and has become the premier global forum to enable and accelerate change in the electrical safety culture. The ESW is sponsored and presented by the non-profit Institute for Electrical and Electronics Engineers (IEEE). Its technical program, which has long served as an incubator for electrical safety best practices and standards development, will include five days of technical papers and in-depth tutorials presented by many standards committee leaders and key influencers. I will also be networking with over 500 industry leaders who are shaping electrical safety best practices.</w:t>
      </w:r>
    </w:p>
    <w:p w:rsidR="00162F6D" w:rsidRDefault="00162F6D" w:rsidP="00162F6D">
      <w:pPr>
        <w:pBdr>
          <w:top w:val="nil"/>
          <w:left w:val="nil"/>
          <w:bottom w:val="nil"/>
          <w:right w:val="nil"/>
          <w:between w:val="nil"/>
        </w:pBdr>
        <w:spacing w:after="180" w:line="264" w:lineRule="auto"/>
        <w:rPr>
          <w:rFonts w:ascii="Arial" w:eastAsia="Arial" w:hAnsi="Arial" w:cs="Arial"/>
          <w:color w:val="000000"/>
        </w:rPr>
      </w:pPr>
      <w:r>
        <w:rPr>
          <w:rFonts w:ascii="Arial" w:eastAsia="Arial" w:hAnsi="Arial" w:cs="Arial"/>
          <w:color w:val="000000"/>
        </w:rPr>
        <w:t>Although there are many conference options and limited funds for such events, the IEEE Electrical Safety Workshop stands out among the crowd with actionable solutions for many of our safety, management and uptime goals. Through my participation in the ESW, I will:</w:t>
      </w:r>
    </w:p>
    <w:p w:rsidR="00162F6D" w:rsidRDefault="00162F6D" w:rsidP="00162F6D">
      <w:pPr>
        <w:pBdr>
          <w:top w:val="nil"/>
          <w:left w:val="nil"/>
          <w:bottom w:val="nil"/>
          <w:right w:val="nil"/>
          <w:between w:val="nil"/>
        </w:pBdr>
        <w:spacing w:after="180" w:line="264" w:lineRule="auto"/>
        <w:ind w:left="720"/>
        <w:rPr>
          <w:rFonts w:ascii="Arial" w:eastAsia="Arial" w:hAnsi="Arial" w:cs="Arial"/>
          <w:color w:val="000000"/>
        </w:rPr>
      </w:pPr>
      <w:r>
        <w:rPr>
          <w:rFonts w:ascii="Arial" w:eastAsia="Arial" w:hAnsi="Arial" w:cs="Arial"/>
          <w:color w:val="000000"/>
        </w:rPr>
        <w:t>DISCOVER the latest emerging safety trends - Many of the best practices cited in NFPA 70E and CSA Z462 were first explored in the ESW Technical Program. The best way to stay ahead of where the standards are leading, rather than reacting to them, is to listen to the people shaping those standards and best practices.</w:t>
      </w:r>
    </w:p>
    <w:p w:rsidR="00162F6D" w:rsidRDefault="00162F6D" w:rsidP="00162F6D">
      <w:pPr>
        <w:pBdr>
          <w:top w:val="nil"/>
          <w:left w:val="nil"/>
          <w:bottom w:val="nil"/>
          <w:right w:val="nil"/>
          <w:between w:val="nil"/>
        </w:pBdr>
        <w:spacing w:after="180" w:line="264" w:lineRule="auto"/>
        <w:ind w:left="720"/>
        <w:rPr>
          <w:rFonts w:ascii="Arial" w:eastAsia="Arial" w:hAnsi="Arial" w:cs="Arial"/>
          <w:color w:val="000000"/>
        </w:rPr>
      </w:pPr>
      <w:r>
        <w:rPr>
          <w:rFonts w:ascii="Arial" w:eastAsia="Arial" w:hAnsi="Arial" w:cs="Arial"/>
          <w:color w:val="000000"/>
        </w:rPr>
        <w:t>MASTER electrical safety fundamentals - ESW provides technical presentations, case history, and tutorials on all aspects of electrical safety, to help us align safety practices across our organization with the industry standards. Past presentations have focused on Arc Flash Calculation, AC vs DC Hazards, Risk Assessment, Management Considerations, Human Performance Considerations, PPE, New Technologies, Grounding, Overhead Lines, Construction Challenges, Statistical Analysis, Authorized Personnel, etc.</w:t>
      </w:r>
    </w:p>
    <w:p w:rsidR="00162F6D" w:rsidRDefault="00162F6D" w:rsidP="00162F6D">
      <w:pPr>
        <w:pBdr>
          <w:top w:val="nil"/>
          <w:left w:val="nil"/>
          <w:bottom w:val="nil"/>
          <w:right w:val="nil"/>
          <w:between w:val="nil"/>
        </w:pBdr>
        <w:spacing w:after="180" w:line="264" w:lineRule="auto"/>
        <w:ind w:left="720"/>
        <w:rPr>
          <w:rFonts w:ascii="Arial" w:eastAsia="Arial" w:hAnsi="Arial" w:cs="Arial"/>
          <w:color w:val="000000"/>
        </w:rPr>
      </w:pPr>
      <w:r>
        <w:rPr>
          <w:rFonts w:ascii="Arial" w:eastAsia="Arial" w:hAnsi="Arial" w:cs="Arial"/>
          <w:color w:val="000000"/>
        </w:rPr>
        <w:t>COMMUNICATE effectively with major stakeholders - With attendance including over 500 of the top safety professionals, consultants, facility owners and managers, equipment manufacturers, and code enforcers from across North America and around the world, I will have the opportunity to meet and learn from others who face the same strategic and day-to-day challenges we do.</w:t>
      </w:r>
    </w:p>
    <w:p w:rsidR="00162F6D" w:rsidRDefault="00162F6D" w:rsidP="00162F6D">
      <w:pPr>
        <w:pBdr>
          <w:top w:val="nil"/>
          <w:left w:val="nil"/>
          <w:bottom w:val="nil"/>
          <w:right w:val="nil"/>
          <w:between w:val="nil"/>
        </w:pBdr>
        <w:spacing w:after="180" w:line="264" w:lineRule="auto"/>
        <w:ind w:left="720"/>
        <w:rPr>
          <w:rFonts w:ascii="Arial" w:eastAsia="Arial" w:hAnsi="Arial" w:cs="Arial"/>
          <w:color w:val="000000"/>
        </w:rPr>
      </w:pPr>
      <w:r>
        <w:rPr>
          <w:rFonts w:ascii="Arial" w:eastAsia="Arial" w:hAnsi="Arial" w:cs="Arial"/>
          <w:color w:val="000000"/>
        </w:rPr>
        <w:t xml:space="preserve">CREATE high-value return on investment (ROI) - 95% of past attendees state that they are able to implement something they learned at ESW immediately upon their return. I am confident that economic ROI will be significant, and that the intangible ROI of personnel safety is priceless. </w:t>
      </w:r>
    </w:p>
    <w:p w:rsidR="00162F6D" w:rsidRDefault="00162F6D" w:rsidP="00162F6D">
      <w:pPr>
        <w:pBdr>
          <w:top w:val="nil"/>
          <w:left w:val="nil"/>
          <w:bottom w:val="nil"/>
          <w:right w:val="nil"/>
          <w:between w:val="nil"/>
        </w:pBdr>
        <w:spacing w:after="180" w:line="264" w:lineRule="auto"/>
        <w:ind w:left="720"/>
        <w:rPr>
          <w:rFonts w:ascii="Arial" w:eastAsia="Arial" w:hAnsi="Arial" w:cs="Arial"/>
          <w:color w:val="000000"/>
        </w:rPr>
      </w:pPr>
      <w:r>
        <w:rPr>
          <w:rFonts w:ascii="Arial" w:eastAsia="Arial" w:hAnsi="Arial" w:cs="Arial"/>
          <w:color w:val="000000"/>
        </w:rPr>
        <w:lastRenderedPageBreak/>
        <w:t>EXPERIENCE the latest tools and technologies - With innovation occurring at a rapid pace, ESW holds a three-hour Product and Services Exhibition that will expose me to leading-edge technologies in electric shock and arc-flash hazards, equipment design, human performance, safety programs, maintenance, injury prevention, and standards updates.</w:t>
      </w:r>
    </w:p>
    <w:p w:rsidR="00162F6D" w:rsidRDefault="00162F6D" w:rsidP="00162F6D">
      <w:pPr>
        <w:pBdr>
          <w:top w:val="nil"/>
          <w:left w:val="nil"/>
          <w:bottom w:val="nil"/>
          <w:right w:val="nil"/>
          <w:between w:val="nil"/>
        </w:pBdr>
        <w:spacing w:after="180" w:line="264" w:lineRule="auto"/>
        <w:ind w:left="720"/>
        <w:rPr>
          <w:rFonts w:ascii="Arial" w:eastAsia="Arial" w:hAnsi="Arial" w:cs="Arial"/>
          <w:color w:val="000000"/>
        </w:rPr>
      </w:pPr>
      <w:r>
        <w:rPr>
          <w:rFonts w:ascii="Arial" w:eastAsia="Arial" w:hAnsi="Arial" w:cs="Arial"/>
          <w:color w:val="000000"/>
        </w:rPr>
        <w:t>ADVANCE my ongoing education and professional development - ESW offers continuing education units (CEU) or professional development hours (PDH) credits.</w:t>
      </w:r>
    </w:p>
    <w:p w:rsidR="00162F6D" w:rsidRDefault="00162F6D" w:rsidP="00162F6D">
      <w:pPr>
        <w:pBdr>
          <w:top w:val="nil"/>
          <w:left w:val="nil"/>
          <w:bottom w:val="nil"/>
          <w:right w:val="nil"/>
          <w:between w:val="nil"/>
        </w:pBdr>
        <w:spacing w:after="180" w:line="264" w:lineRule="auto"/>
        <w:rPr>
          <w:rFonts w:ascii="Arial" w:eastAsia="Arial" w:hAnsi="Arial" w:cs="Arial"/>
          <w:color w:val="000000"/>
        </w:rPr>
      </w:pPr>
    </w:p>
    <w:p w:rsidR="000313B2" w:rsidRDefault="00162F6D" w:rsidP="00162F6D">
      <w:r>
        <w:rPr>
          <w:rFonts w:ascii="Arial" w:eastAsia="Arial" w:hAnsi="Arial" w:cs="Arial"/>
          <w:color w:val="000000"/>
        </w:rPr>
        <w:t>Thank you for considering my request. If you agree with my assessment of this opportunity, I would like to schedule this trip to take advantage of savings that may be available for advanced bookings.</w:t>
      </w:r>
    </w:p>
    <w:sectPr w:rsidR="000313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6D"/>
    <w:rsid w:val="000313B2"/>
    <w:rsid w:val="00162F6D"/>
    <w:rsid w:val="00CC761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419CF-A010-447C-AA72-EF69E975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F6D"/>
    <w:pPr>
      <w:spacing w:after="0" w:line="240" w:lineRule="auto"/>
    </w:pPr>
    <w:rPr>
      <w:rFonts w:ascii="Times New Roman" w:eastAsia="Times New Roman"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0</DocSecurity>
  <Lines>24</Lines>
  <Paragraphs>6</Paragraphs>
  <ScaleCrop>false</ScaleCrop>
  <Company>Microsoft</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Nehad El-Sherif</dc:creator>
  <cp:keywords/>
  <dc:description/>
  <cp:lastModifiedBy>Nehad El-Sherif</cp:lastModifiedBy>
  <cp:revision>1</cp:revision>
  <dcterms:created xsi:type="dcterms:W3CDTF">2022-10-12T20:08:00Z</dcterms:created>
  <dcterms:modified xsi:type="dcterms:W3CDTF">2022-10-12T20:08:00Z</dcterms:modified>
</cp:coreProperties>
</file>